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4B1" w:rsidRPr="004364B1" w:rsidRDefault="004364B1" w:rsidP="004364B1">
      <w:pPr>
        <w:spacing w:line="240" w:lineRule="auto"/>
        <w:ind w:firstLine="0"/>
        <w:jc w:val="center"/>
        <w:rPr>
          <w:rFonts w:ascii="Verdana" w:hAnsi="Verdana"/>
          <w:color w:val="000000"/>
          <w:sz w:val="16"/>
          <w:szCs w:val="16"/>
        </w:rPr>
      </w:pPr>
      <w:r w:rsidRPr="004364B1">
        <w:rPr>
          <w:b/>
          <w:bCs/>
          <w:color w:val="000000"/>
          <w:sz w:val="20"/>
          <w:szCs w:val="20"/>
        </w:rPr>
        <w:t>Информация о реализации проекта по модернизации системы образования МБОУ Новоцимлянской СОШ</w:t>
      </w:r>
    </w:p>
    <w:p w:rsidR="004364B1" w:rsidRPr="004364B1" w:rsidRDefault="004364B1" w:rsidP="004364B1">
      <w:pPr>
        <w:spacing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4364B1">
        <w:rPr>
          <w:b/>
          <w:bCs/>
          <w:color w:val="000000"/>
          <w:sz w:val="20"/>
          <w:szCs w:val="20"/>
        </w:rPr>
        <w:t>В соответствии с Распоряжением Правительства РФ от 7 сентября 2010 г. № 1507-р, приказом министерства общего и профессионального образования Ростовской области от 30.06.2010 № 582 «Об утверждении плана по модернизации общего образования на 2011–2015 годы» муниципальным бюджетным общеобразовательным учреждением Новоцимлянской средней общеобразовательной школой  осуществляется реализация Комплекса мер по модернизации общего образования.</w:t>
      </w:r>
      <w:r w:rsidRPr="004364B1">
        <w:rPr>
          <w:b/>
          <w:bCs/>
          <w:color w:val="000000"/>
          <w:sz w:val="20"/>
          <w:szCs w:val="20"/>
        </w:rPr>
        <w:br/>
      </w:r>
      <w:r w:rsidRPr="004364B1">
        <w:rPr>
          <w:color w:val="000000"/>
          <w:sz w:val="20"/>
          <w:szCs w:val="20"/>
        </w:rPr>
        <w:br/>
      </w:r>
      <w:r w:rsidRPr="004364B1">
        <w:rPr>
          <w:b/>
          <w:bCs/>
          <w:color w:val="000000"/>
          <w:sz w:val="20"/>
          <w:szCs w:val="20"/>
        </w:rPr>
        <w:t>Цели плана по модернизации:</w:t>
      </w:r>
      <w:r w:rsidRPr="004364B1">
        <w:rPr>
          <w:color w:val="000000"/>
          <w:sz w:val="20"/>
          <w:szCs w:val="20"/>
        </w:rPr>
        <w:br/>
      </w:r>
      <w:r w:rsidRPr="004364B1">
        <w:rPr>
          <w:color w:val="000000"/>
          <w:sz w:val="20"/>
          <w:szCs w:val="20"/>
        </w:rPr>
        <w:br/>
        <w:t>— модернизация условий образовательной деятельности на средней и старшей ступенях обучения с учетом внедрения новых стандартов;</w:t>
      </w:r>
      <w:r w:rsidRPr="004364B1">
        <w:rPr>
          <w:color w:val="000000"/>
          <w:sz w:val="20"/>
          <w:szCs w:val="20"/>
        </w:rPr>
        <w:br/>
        <w:t>— поэтапная замена устаревшего компьютерного парка, школьной мебели;</w:t>
      </w:r>
      <w:r w:rsidRPr="004364B1">
        <w:rPr>
          <w:color w:val="000000"/>
          <w:sz w:val="20"/>
          <w:szCs w:val="20"/>
        </w:rPr>
        <w:br/>
        <w:t>— повышение общего уровня школьного образования;</w:t>
      </w:r>
      <w:r w:rsidRPr="004364B1">
        <w:rPr>
          <w:color w:val="000000"/>
          <w:sz w:val="20"/>
          <w:szCs w:val="20"/>
        </w:rPr>
        <w:br/>
        <w:t>— создание условий для сохранения и укрепления здоровья школьников;</w:t>
      </w:r>
      <w:r w:rsidRPr="004364B1">
        <w:rPr>
          <w:color w:val="000000"/>
          <w:sz w:val="20"/>
          <w:szCs w:val="20"/>
        </w:rPr>
        <w:br/>
        <w:t>— повышение эксплуатационной надежности школьных зданий, обеспечение безопасных и комфортных условий для школьников;</w:t>
      </w:r>
      <w:r w:rsidRPr="004364B1">
        <w:rPr>
          <w:color w:val="000000"/>
          <w:sz w:val="20"/>
          <w:szCs w:val="20"/>
        </w:rPr>
        <w:br/>
        <w:t xml:space="preserve">— повышение энергосбережения и </w:t>
      </w:r>
      <w:proofErr w:type="spellStart"/>
      <w:r w:rsidRPr="004364B1">
        <w:rPr>
          <w:color w:val="000000"/>
          <w:sz w:val="20"/>
          <w:szCs w:val="20"/>
        </w:rPr>
        <w:t>энергоэффективности</w:t>
      </w:r>
      <w:proofErr w:type="spellEnd"/>
      <w:r w:rsidRPr="004364B1">
        <w:rPr>
          <w:color w:val="000000"/>
          <w:sz w:val="20"/>
          <w:szCs w:val="20"/>
        </w:rPr>
        <w:t xml:space="preserve"> школы;</w:t>
      </w:r>
      <w:r w:rsidRPr="004364B1">
        <w:rPr>
          <w:color w:val="000000"/>
          <w:sz w:val="20"/>
          <w:szCs w:val="20"/>
        </w:rPr>
        <w:br/>
        <w:t>— повышение социального статуса учителя, престижа педагогической профессии, масштабное распространение лучших педагогических практик.</w:t>
      </w:r>
      <w:r w:rsidRPr="004364B1">
        <w:rPr>
          <w:color w:val="000000"/>
          <w:sz w:val="20"/>
          <w:szCs w:val="20"/>
        </w:rPr>
        <w:br/>
      </w:r>
      <w:r w:rsidRPr="004364B1">
        <w:rPr>
          <w:color w:val="000000"/>
          <w:sz w:val="20"/>
          <w:szCs w:val="20"/>
        </w:rPr>
        <w:br/>
      </w:r>
      <w:r w:rsidRPr="004364B1">
        <w:rPr>
          <w:b/>
          <w:bCs/>
          <w:color w:val="000000"/>
          <w:sz w:val="20"/>
          <w:szCs w:val="20"/>
        </w:rPr>
        <w:t>Направления плана по модернизации:</w:t>
      </w:r>
      <w:r w:rsidRPr="004364B1">
        <w:rPr>
          <w:color w:val="000000"/>
          <w:sz w:val="20"/>
          <w:szCs w:val="20"/>
        </w:rPr>
        <w:br/>
        <w:t>1. В рамках реализации программы по модернизации системы образования с целью укрепления материально-технической базы школы в 2013 году приобретено спортивное оборудование: теннисные столы, брусья, маты, перекладина, гимнастическое бревно и т.д.</w:t>
      </w:r>
      <w:r w:rsidRPr="004364B1">
        <w:rPr>
          <w:color w:val="000000"/>
          <w:sz w:val="20"/>
          <w:szCs w:val="20"/>
        </w:rPr>
        <w:br/>
      </w:r>
      <w:r w:rsidRPr="004364B1">
        <w:rPr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>
                <wp:extent cx="1981200" cy="1478280"/>
                <wp:effectExtent l="0" t="0" r="0" b="0"/>
                <wp:docPr id="5" name="Прямоугольник 5" descr="http://novacimla.ucoz.ru/SAM_172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981200" cy="147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BA24DB" id="Прямоугольник 5" o:spid="_x0000_s1026" alt="http://novacimla.ucoz.ru/SAM_1722.jpg" style="width:156pt;height:116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8t3AgMAAPgFAAAOAAAAZHJzL2Uyb0RvYy54bWysVNtu1DAQfUfiHyy/Z3Mhu5tETauyF4TU&#10;QqXCM/ImzsaQ2MH2brZFSEi8IvEJfAQviEu/If0jxt5Lty1PQB4s2+OcOTNzZg6OVnWFllQqJniK&#10;/Z6HEeWZyBmfp/jli6kTYaQ04TmpBKcpvqAKHx0+fHDQNgkNRCmqnEoEIFwlbZPiUusmcV2VlbQm&#10;qicaysFYCFkTDUc5d3NJWkCvKzfwvIHbCpk3UmRUKbgdr4340OIXBc3086JQVKMqxcBN21XadWZW&#10;9/CAJHNJmpJlGxrkL1jUhHFwuoMaE03QQrJ7UDXLpFCi0L1M1K4oCpZRGwNE43t3ojkvSUNtLJAc&#10;1ezSpP4fbPZseSYRy1Pcx4iTGkrUfbn+cP25+9ldXX/svnZX3Y/rT92v7lv3HcGbnKoM8repExdL&#10;krG6Ir1FJi57cuGeH5++8odB0HvdzE1220Yl4OS8OZMmP6o5EdkbhbgYlYTP6bFqoEagHPC+vZJS&#10;tCUlOYTpGwj3FoY5KEBDs/ZU5MCXLLSwuV8VsjY+IKtoZUt8sSsxXWmUwaUfRz7oBqMMbH44jILI&#10;isAlyfb3Rir9hIoamU2KJfCz8GR5orShQ5LtE+ONiymrKqujit+6gIfrG3AOvxqboWFl8S724kk0&#10;iUInDAYTJ/TGY+d4OgqdwdQf9sePxqPR2H9v/PphUrI8p9y42UrUD3cl2LbKH5W1aZa1uHYiVaJi&#10;uYEzlJScz0aVREsCLTK1n006WG6eubdp2CRALHdC8oPQexzEznQQDZ1wGvadeOhFjufHj+OBF8bh&#10;eHo7pBPG6b+HhNoUx/2gb6u0R/pObJ797sdGkpppGEIVq1Mc7R6RxGhwwnNbWk1Ytd7vpcLQv0kF&#10;lHtbaKtYI9K1/mcivwDBSgFyAunBuIRNKeQlRi2MnhSrtwsiKUbVUw6ij/0wNLPKHsL+MICD3LfM&#10;9i2EZwCVYo3RejvS6/m2aCSbl+DJt4nh4hgapWBWwqaJ1qw27QXjxUayGYVmfu2f7aubgX34GwAA&#10;//8DAFBLAwQUAAYACAAAACEABnE8Md0AAAAFAQAADwAAAGRycy9kb3ducmV2LnhtbEyPQWvCQBCF&#10;70L/wzJCL6IbIxSJ2YgIpVIK0th6XrPTJDQ7G7Nrkv77TntpLw8eb3jvm3Q72kb02PnakYLlIgKB&#10;VDhTU6ng7fQ4X4PwQZPRjSNU8IUettndJNWJcQO9Yp+HUnAJ+UQrqEJoEyl9UaHVfuFaJM4+XGd1&#10;YNuV0nR64HLbyDiKHqTVNfFCpVvcV1h85jerYCiO/fn08iSPs/PB0fVw3efvz0rdT8fdBkTAMfwd&#10;ww8+o0PGTBd3I+NFo4AfCb/K2WoZs70oiFfxGmSWyv/02TcAAAD//wMAUEsBAi0AFAAGAAgAAAAh&#10;ALaDOJL+AAAA4QEAABMAAAAAAAAAAAAAAAAAAAAAAFtDb250ZW50X1R5cGVzXS54bWxQSwECLQAU&#10;AAYACAAAACEAOP0h/9YAAACUAQAACwAAAAAAAAAAAAAAAAAvAQAAX3JlbHMvLnJlbHNQSwECLQAU&#10;AAYACAAAACEAMfPLdwIDAAD4BQAADgAAAAAAAAAAAAAAAAAuAgAAZHJzL2Uyb0RvYy54bWxQSwEC&#10;LQAUAAYACAAAACEABnE8Md0AAAAFAQAADwAAAAAAAAAAAAAAAABcBQAAZHJzL2Rvd25yZXYueG1s&#10;UEsFBgAAAAAEAAQA8wAAAGYGAAAAAA==&#10;" filled="f" stroked="f">
                <o:lock v:ext="edit" aspectratio="t"/>
                <w10:anchorlock/>
              </v:rect>
            </w:pict>
          </mc:Fallback>
        </mc:AlternateContent>
      </w:r>
      <w:r w:rsidRPr="004364B1">
        <w:rPr>
          <w:color w:val="000000"/>
          <w:sz w:val="20"/>
          <w:szCs w:val="20"/>
        </w:rPr>
        <w:t>    </w:t>
      </w:r>
      <w:r w:rsidRPr="004364B1">
        <w:rPr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>
                <wp:extent cx="1973580" cy="1455420"/>
                <wp:effectExtent l="0" t="0" r="0" b="0"/>
                <wp:docPr id="4" name="Прямоугольник 4" descr="http://novacimla.ucoz.ru/SAM_173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973580" cy="1455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A952D8" id="Прямоугольник 4" o:spid="_x0000_s1026" alt="http://novacimla.ucoz.ru/SAM_1731.jpg" style="width:155.4pt;height:1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fg/BAMAAPgFAAAOAAAAZHJzL2Uyb0RvYy54bWysVM1u1DAQviPxDpbv2SRb70+iplW720VI&#10;LVQqnJE3cTaGxA62d9MWISFxReIReAguiJ8+Q/pGjL0/3W05ATlYtsf5Zuabb2b/8LIq0YIpzaVI&#10;cNgJMGIilRkXswS/fDHxhhhpQ0VGSylYgq+YxocHjx/tN3XMurKQZcYUAhCh46ZOcGFMHfu+TgtW&#10;Ud2RNRNgzKWqqIGjmvmZog2gV6XfDYK+30iV1UqmTGu4HS+N+MDh5zlLzfM818ygMsEQm3GrcuvU&#10;rv7BPo1nitYFT1dh0L+IoqJcgNMN1JgaiuaKP4CqeKqklrnppLLyZZ7zlLkcIJswuJfNRUFr5nIB&#10;cnS9oUn/P9j02eJcIZ4lmGAkaAUlar/cfrj93P5sb24/tl/bm/bH7af2V/ut/Y7gTcZ0Cvyt6iTk&#10;gqa8Kmlnnsrrjpr7F0dnr8LBXth5Xc8su02tY3ByUZ8ry4+uT2X6RiMhRwUVM3aka6gRKAe8r6+U&#10;kk3BaAZphhbC38GwBw1oaNqcyQzipXMjHfeXuaqsD2AVXboSX21KzC4NSuEyjAZ7vSEoIQVbSHo9&#10;0nUi8Gm8/r1W2jxhskJ2k2AF8Tl4ujjVxoZD4/UT603ICS9Lp6NS7FzAw+UNOIdfrc2G4WTxLgqi&#10;k+HJkHik2z/xSDAee0eTEfH6k3DQG++NR6Nx+N76DUlc8CxjwrpZSzQkmxKsW+WPylo1y1JcG5Fq&#10;WfLMwtmQtJpNR6VCCwotMnGfIx0sd8/83TAcCZDLvZTCLgmOu5E36Q8HHpmQnhcNgqEXhNFx1A9I&#10;RMaT3ZROuWD/nhJqEhz1uj1Xpa2g7+UWuO9hbjSuuIEhVPIqwcPNIxpbDZ6IzJXWUF4u91tU2PDv&#10;qIByrwvtFGtFutT/VGZXIFglQU4gPRiXsCmkusaogdGTYP12ThXDqHwqQPRRSIidVe5AegNQKFLb&#10;lum2hYoUoBJsMFpuR2Y53+a14rMCPIWOGCGPoFFy7iRsm2gZ1aq9YLy4TFaj0M6v7bN7dTewD34D&#10;AAD//wMAUEsDBBQABgAIAAAAIQA0KCEq3QAAAAUBAAAPAAAAZHJzL2Rvd25yZXYueG1sTI9BS8NA&#10;EIXvQv/DMoIXaTeNIDVmU0pBLCKUprbnbXZMgtnZNLtN4r939GIvD4Y3vPe9dDnaRvTY+dqRgvks&#10;AoFUOFNTqeBj/zJdgPBBk9GNI1TwjR6W2eQm1YlxA+2wz0MpOIR8ohVUIbSJlL6o0Go/cy0Se5+u&#10;szrw2ZXSdHrgcNvIOIoepdU1cUOlW1xXWHzlF6tgKLb9cf/+Krf3x42j8+a8zg9vSt3djqtnEAHH&#10;8P8Mv/iMDhkzndyFjBeNAh4S/pS9h3nEM04K4vgpBpml8po++wEAAP//AwBQSwECLQAUAAYACAAA&#10;ACEAtoM4kv4AAADhAQAAEwAAAAAAAAAAAAAAAAAAAAAAW0NvbnRlbnRfVHlwZXNdLnhtbFBLAQIt&#10;ABQABgAIAAAAIQA4/SH/1gAAAJQBAAALAAAAAAAAAAAAAAAAAC8BAABfcmVscy8ucmVsc1BLAQIt&#10;ABQABgAIAAAAIQCY+fg/BAMAAPgFAAAOAAAAAAAAAAAAAAAAAC4CAABkcnMvZTJvRG9jLnhtbFBL&#10;AQItABQABgAIAAAAIQA0KCEq3QAAAAUBAAAPAAAAAAAAAAAAAAAAAF4FAABkcnMvZG93bnJldi54&#10;bWxQSwUGAAAAAAQABADzAAAAaAYAAAAA&#10;" filled="f" stroked="f">
                <o:lock v:ext="edit" aspectratio="t"/>
                <w10:anchorlock/>
              </v:rect>
            </w:pict>
          </mc:Fallback>
        </mc:AlternateContent>
      </w:r>
      <w:r w:rsidRPr="004364B1">
        <w:rPr>
          <w:color w:val="000000"/>
          <w:sz w:val="20"/>
          <w:szCs w:val="20"/>
        </w:rPr>
        <w:t>   </w:t>
      </w:r>
      <w:r w:rsidRPr="004364B1">
        <w:rPr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>
                <wp:extent cx="1905000" cy="1440180"/>
                <wp:effectExtent l="0" t="0" r="0" b="0"/>
                <wp:docPr id="3" name="Прямоугольник 3" descr="http://novacimla.ucoz.ru/SAM_172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905000" cy="1440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8484D9" id="Прямоугольник 3" o:spid="_x0000_s1026" alt="http://novacimla.ucoz.ru/SAM_1723.jpg" style="width:150pt;height:11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79LBAMAAPgFAAAOAAAAZHJzL2Uyb0RvYy54bWysVMuO0zAU3SPxD5b3aZJO+kg0mdHQB0Ka&#10;gZEG1shNnMaQ2MF2m84gJCS2SHwCH8EG8ZhvSP+Ia6fttAMrIAvL9r0593GO7/HpqizQkkrFBI+x&#10;3/EwojwRKePzGL94PnWGGClNeEoKwWmMr6nCpycPHxzXVUS7IhdFSiUCEK6iuopxrnUVua5KcloS&#10;1REV5WDMhCyJhqOcu6kkNaCXhdv1vL5bC5lWUiRUKbgdt0Z8YvGzjCb6WZYpqlERY8hN21XadWZW&#10;9+SYRHNJqpwlmzTIX2RREsYh6A5qTDRBC8l+gypZIoUSme4konRFlrGE2hqgGt+7V81VTipqa4Hm&#10;qGrXJvX/YJOny0uJWBrjI4w4KYGi5vP6/fpT86O5XX9ovjS3zff1x+Zn87X5hsAnpSqB/m144mJJ&#10;ElYWpLNIxE1HLtyrs4uX/qB71HlVzU1360pFEOSqupSmP6o6F8lrhbgY5YTP6ZmqgCNQDkTfXkkp&#10;6pySFMr0DYR7gGEOCtDQrL4QKeRLFlrY3q8yWZoY0FW0shRf7yimK40SuPRDr+d5oIQEbH4QeP7Q&#10;isAl0fb3Sir9mIoSmU2MJeRn4cnyXGmTDom2LiYaF1NWFFZHBT+4AMf2BoLDr8Zm0rCyeBt64WQ4&#10;GQZO0O1PnMAbj52z6Shw+lN/0BsfjUejsf/OxPWDKGdpSrkJs5WoH+wo2D6VPypr81hace1EqkTB&#10;UgNnUlJyPhsVEi0JPJGp/WzTwXLn5h6mYZsAtdwrye8G3qNu6Ez7w4ETTIOeEw68oeP54aOw7wVh&#10;MJ4elnTOOP33klAd47DX7VmW9pK+VxvQbphvGTxwK5mGIVSwMsbDnROJjAYnPLXUasKKdr/XCpP+&#10;XSuA7i3RVrFGpK3+ZyK9BsFKAXIC6cG4hE0u5A1GNYyeGKs3CyIpRsUTDqIPjS5hVtlD0Bt04SD3&#10;LbN9C+EJQMVYY9RuR7qdb4tKsnkOkXzbGC7O4KFkzErYPKI2q83zgvFiK9mMQjO/9s/W625gn/wC&#10;AAD//wMAUEsDBBQABgAIAAAAIQCBSGQa3AAAAAUBAAAPAAAAZHJzL2Rvd25yZXYueG1sTI9BS8NA&#10;EIXvgv9hGcGL2F0jlJJmU6QgFhGKqfa8zU6TYHY2zW6T+O8dvdTLg8cb3vsmW02uFQP2ofGk4WGm&#10;QCCV3jZUafjYPd8vQIRoyJrWE2r4xgCr/PoqM6n1I73jUMRKcAmF1GioY+xSKUNZozNh5jskzo6+&#10;dyay7StpezNyuWtlotRcOtMQL9Smw3WN5VdxdhrGcjvsd28vcnu333g6bU7r4vNV69ub6WkJIuIU&#10;L8fwi8/okDPTwZ/JBtFq4Efin3L2qBTbg4YkmS9A5pn8T5//AAAA//8DAFBLAQItABQABgAIAAAA&#10;IQC2gziS/gAAAOEBAAATAAAAAAAAAAAAAAAAAAAAAABbQ29udGVudF9UeXBlc10ueG1sUEsBAi0A&#10;FAAGAAgAAAAhADj9If/WAAAAlAEAAAsAAAAAAAAAAAAAAAAALwEAAF9yZWxzLy5yZWxzUEsBAi0A&#10;FAAGAAgAAAAhAEUfv0sEAwAA+AUAAA4AAAAAAAAAAAAAAAAALgIAAGRycy9lMm9Eb2MueG1sUEsB&#10;Ai0AFAAGAAgAAAAhAIFIZBrcAAAABQEAAA8AAAAAAAAAAAAAAAAAXgUAAGRycy9kb3ducmV2Lnht&#10;bFBLBQYAAAAABAAEAPMAAABnBgAAAAA=&#10;" filled="f" stroked="f">
                <o:lock v:ext="edit" aspectratio="t"/>
                <w10:anchorlock/>
              </v:rect>
            </w:pict>
          </mc:Fallback>
        </mc:AlternateContent>
      </w:r>
      <w:r w:rsidRPr="004364B1">
        <w:rPr>
          <w:color w:val="000000"/>
          <w:sz w:val="20"/>
          <w:szCs w:val="20"/>
        </w:rPr>
        <w:br/>
      </w:r>
    </w:p>
    <w:p w:rsidR="004364B1" w:rsidRPr="004364B1" w:rsidRDefault="004364B1" w:rsidP="004364B1">
      <w:pPr>
        <w:spacing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4364B1">
        <w:rPr>
          <w:color w:val="000000"/>
          <w:sz w:val="20"/>
          <w:szCs w:val="20"/>
        </w:rPr>
        <w:t> </w:t>
      </w:r>
    </w:p>
    <w:p w:rsidR="004364B1" w:rsidRPr="004364B1" w:rsidRDefault="004364B1" w:rsidP="004364B1">
      <w:pPr>
        <w:spacing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4364B1">
        <w:rPr>
          <w:color w:val="000000"/>
          <w:sz w:val="20"/>
          <w:szCs w:val="20"/>
        </w:rPr>
        <w:t>  </w:t>
      </w:r>
      <w:r w:rsidRPr="004364B1">
        <w:rPr>
          <w:color w:val="000000"/>
          <w:sz w:val="20"/>
          <w:szCs w:val="20"/>
        </w:rPr>
        <w:br/>
      </w:r>
    </w:p>
    <w:p w:rsidR="004364B1" w:rsidRPr="004364B1" w:rsidRDefault="004364B1" w:rsidP="004364B1">
      <w:pPr>
        <w:spacing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4364B1">
        <w:rPr>
          <w:color w:val="000000"/>
          <w:sz w:val="20"/>
          <w:szCs w:val="20"/>
        </w:rPr>
        <w:t>Приобретены учебные пособия по православной культуре, информатике, английскому языку, географии, литературе, обществознанию, русскому языку, технологии, геометрии, биологии, ОБЖ, алгебре.</w:t>
      </w:r>
    </w:p>
    <w:p w:rsidR="004364B1" w:rsidRPr="004364B1" w:rsidRDefault="004364B1" w:rsidP="004364B1">
      <w:pPr>
        <w:spacing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4364B1">
        <w:rPr>
          <w:color w:val="000000"/>
          <w:sz w:val="20"/>
          <w:szCs w:val="20"/>
        </w:rPr>
        <w:t>Продолжается процесс информатизации, как одно из направлений модернизации системы общего образования. В МБОУ Новоцимлянская СОШ ведутся электронные журналы и дневники. Закуплены технические средства обучения: компьютеры, принтеры, ксероксы, многофункциональные устройства.</w:t>
      </w:r>
    </w:p>
    <w:p w:rsidR="004364B1" w:rsidRPr="004364B1" w:rsidRDefault="004364B1" w:rsidP="004364B1">
      <w:pPr>
        <w:spacing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4364B1">
        <w:rPr>
          <w:color w:val="000000"/>
          <w:sz w:val="20"/>
          <w:szCs w:val="20"/>
        </w:rPr>
        <w:t> </w:t>
      </w:r>
    </w:p>
    <w:p w:rsidR="004364B1" w:rsidRPr="004364B1" w:rsidRDefault="004364B1" w:rsidP="004364B1">
      <w:pPr>
        <w:spacing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4364B1">
        <w:rPr>
          <w:noProof/>
          <w:color w:val="000000"/>
          <w:sz w:val="20"/>
          <w:szCs w:val="20"/>
        </w:rPr>
        <w:lastRenderedPageBreak/>
        <w:drawing>
          <wp:inline distT="0" distB="0" distL="0" distR="0">
            <wp:extent cx="4030980" cy="2979420"/>
            <wp:effectExtent l="0" t="0" r="7620" b="0"/>
            <wp:docPr id="2" name="Рисунок 2" descr="http://novacimla.ucoz.ru/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ovacimla.ucoz.ru/5.b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980" cy="297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64B1">
        <w:rPr>
          <w:color w:val="000000"/>
          <w:sz w:val="20"/>
          <w:szCs w:val="20"/>
        </w:rPr>
        <w:t>  </w:t>
      </w:r>
      <w:r w:rsidRPr="004364B1">
        <w:rPr>
          <w:noProof/>
          <w:color w:val="000000"/>
          <w:sz w:val="20"/>
          <w:szCs w:val="20"/>
        </w:rPr>
        <w:drawing>
          <wp:inline distT="0" distB="0" distL="0" distR="0">
            <wp:extent cx="3878580" cy="2743200"/>
            <wp:effectExtent l="0" t="0" r="7620" b="0"/>
            <wp:docPr id="1" name="Рисунок 1" descr="http://novacimla.ucoz.ru/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novacimla.ucoz.ru/6.b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58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4B1" w:rsidRPr="004364B1" w:rsidRDefault="004364B1" w:rsidP="004364B1">
      <w:pPr>
        <w:spacing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4364B1">
        <w:rPr>
          <w:color w:val="000000"/>
          <w:sz w:val="20"/>
          <w:szCs w:val="20"/>
        </w:rPr>
        <w:t>Школа имеет доступ к сети Интернет.</w:t>
      </w:r>
    </w:p>
    <w:p w:rsidR="004364B1" w:rsidRPr="004364B1" w:rsidRDefault="004364B1" w:rsidP="004364B1">
      <w:pPr>
        <w:spacing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4364B1">
        <w:rPr>
          <w:color w:val="000000"/>
          <w:sz w:val="20"/>
          <w:szCs w:val="20"/>
        </w:rPr>
        <w:t> </w:t>
      </w:r>
    </w:p>
    <w:p w:rsidR="004364B1" w:rsidRPr="004364B1" w:rsidRDefault="004364B1" w:rsidP="004364B1">
      <w:pPr>
        <w:spacing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4364B1">
        <w:rPr>
          <w:b/>
          <w:bCs/>
          <w:color w:val="000000"/>
          <w:sz w:val="20"/>
          <w:szCs w:val="20"/>
        </w:rPr>
        <w:t xml:space="preserve">2. Модернизация содержания образования и условий образовательной деятельности в ходе поэтапного введения </w:t>
      </w:r>
      <w:proofErr w:type="spellStart"/>
      <w:r w:rsidRPr="004364B1">
        <w:rPr>
          <w:b/>
          <w:bCs/>
          <w:color w:val="000000"/>
          <w:sz w:val="20"/>
          <w:szCs w:val="20"/>
        </w:rPr>
        <w:t>ФГОСов</w:t>
      </w:r>
      <w:proofErr w:type="spellEnd"/>
      <w:r w:rsidRPr="004364B1">
        <w:rPr>
          <w:b/>
          <w:bCs/>
          <w:color w:val="000000"/>
          <w:sz w:val="20"/>
          <w:szCs w:val="20"/>
        </w:rPr>
        <w:br/>
      </w:r>
      <w:r w:rsidRPr="004364B1">
        <w:rPr>
          <w:color w:val="000000"/>
          <w:sz w:val="20"/>
          <w:szCs w:val="20"/>
        </w:rPr>
        <w:t>С 1 сентября 2011 года в начальных  классах школы реализуется Федеральный государственный стандарт начального общего образования (далее – ФГОС НОО).</w:t>
      </w:r>
    </w:p>
    <w:p w:rsidR="004364B1" w:rsidRPr="004364B1" w:rsidRDefault="004364B1" w:rsidP="004364B1">
      <w:pPr>
        <w:spacing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4364B1">
        <w:rPr>
          <w:color w:val="000000"/>
          <w:sz w:val="20"/>
          <w:szCs w:val="20"/>
        </w:rPr>
        <w:t> </w:t>
      </w:r>
    </w:p>
    <w:p w:rsidR="004364B1" w:rsidRPr="004364B1" w:rsidRDefault="004364B1" w:rsidP="004364B1">
      <w:pPr>
        <w:spacing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4364B1">
        <w:rPr>
          <w:b/>
          <w:bCs/>
          <w:color w:val="000000"/>
          <w:sz w:val="20"/>
          <w:szCs w:val="20"/>
        </w:rPr>
        <w:t>3. Повышение квалификации и переподготовка педагогических кадров</w:t>
      </w:r>
    </w:p>
    <w:p w:rsidR="004364B1" w:rsidRPr="004364B1" w:rsidRDefault="004364B1" w:rsidP="004364B1">
      <w:pPr>
        <w:spacing w:line="240" w:lineRule="auto"/>
        <w:ind w:firstLine="0"/>
        <w:rPr>
          <w:color w:val="000000"/>
          <w:sz w:val="20"/>
          <w:szCs w:val="20"/>
        </w:rPr>
      </w:pPr>
      <w:r w:rsidRPr="004364B1">
        <w:rPr>
          <w:color w:val="000000"/>
          <w:sz w:val="20"/>
          <w:szCs w:val="20"/>
        </w:rPr>
        <w:br/>
        <w:t xml:space="preserve">1.Забазнова Людмила Геннадьевна   ГОУ ДПО «РО </w:t>
      </w:r>
      <w:proofErr w:type="spellStart"/>
      <w:r w:rsidRPr="004364B1">
        <w:rPr>
          <w:color w:val="000000"/>
          <w:sz w:val="20"/>
          <w:szCs w:val="20"/>
        </w:rPr>
        <w:t>ИПКиПРО</w:t>
      </w:r>
      <w:proofErr w:type="spellEnd"/>
      <w:r w:rsidRPr="004364B1">
        <w:rPr>
          <w:color w:val="000000"/>
          <w:sz w:val="20"/>
          <w:szCs w:val="20"/>
        </w:rPr>
        <w:t>»    2010   -Курсы директоров</w:t>
      </w:r>
      <w:r w:rsidRPr="004364B1">
        <w:rPr>
          <w:color w:val="000000"/>
          <w:sz w:val="20"/>
          <w:szCs w:val="20"/>
        </w:rPr>
        <w:br/>
        <w:t xml:space="preserve">2.Константинова Елизавета Петровна     ГОУ ДПО «РО </w:t>
      </w:r>
      <w:proofErr w:type="spellStart"/>
      <w:r w:rsidRPr="004364B1">
        <w:rPr>
          <w:color w:val="000000"/>
          <w:sz w:val="20"/>
          <w:szCs w:val="20"/>
        </w:rPr>
        <w:t>ИПКиПРО</w:t>
      </w:r>
      <w:proofErr w:type="spellEnd"/>
      <w:r w:rsidRPr="004364B1">
        <w:rPr>
          <w:color w:val="000000"/>
          <w:sz w:val="20"/>
          <w:szCs w:val="20"/>
        </w:rPr>
        <w:t>»    2011- - Биология</w:t>
      </w:r>
      <w:r w:rsidRPr="004364B1">
        <w:rPr>
          <w:color w:val="000000"/>
          <w:sz w:val="20"/>
          <w:szCs w:val="20"/>
        </w:rPr>
        <w:br/>
        <w:t>3.Уколова Наталья Васильевна    ГОУ ДПОРО «</w:t>
      </w:r>
      <w:proofErr w:type="spellStart"/>
      <w:r w:rsidRPr="004364B1">
        <w:rPr>
          <w:color w:val="000000"/>
          <w:sz w:val="20"/>
          <w:szCs w:val="20"/>
        </w:rPr>
        <w:t>РИПКиППРО</w:t>
      </w:r>
      <w:proofErr w:type="spellEnd"/>
      <w:r w:rsidRPr="004364B1">
        <w:rPr>
          <w:color w:val="000000"/>
          <w:sz w:val="20"/>
          <w:szCs w:val="20"/>
        </w:rPr>
        <w:t>»    2010</w:t>
      </w:r>
      <w:r w:rsidRPr="004364B1">
        <w:rPr>
          <w:color w:val="000000"/>
          <w:sz w:val="20"/>
          <w:szCs w:val="20"/>
        </w:rPr>
        <w:br/>
        <w:t>4.Полякова Ирина Петровна    ГОУ ДПОРО «</w:t>
      </w:r>
      <w:proofErr w:type="spellStart"/>
      <w:r w:rsidRPr="004364B1">
        <w:rPr>
          <w:color w:val="000000"/>
          <w:sz w:val="20"/>
          <w:szCs w:val="20"/>
        </w:rPr>
        <w:t>РИПКиППРО</w:t>
      </w:r>
      <w:proofErr w:type="spellEnd"/>
      <w:r w:rsidRPr="004364B1">
        <w:rPr>
          <w:color w:val="000000"/>
          <w:sz w:val="20"/>
          <w:szCs w:val="20"/>
        </w:rPr>
        <w:t>»    2010  -Проектная деятельность в информационной образовательной среде</w:t>
      </w:r>
      <w:r w:rsidRPr="004364B1">
        <w:rPr>
          <w:color w:val="000000"/>
          <w:sz w:val="20"/>
          <w:szCs w:val="20"/>
        </w:rPr>
        <w:br/>
        <w:t xml:space="preserve">5.Мигулина Наталья </w:t>
      </w:r>
      <w:proofErr w:type="spellStart"/>
      <w:r w:rsidRPr="004364B1">
        <w:rPr>
          <w:color w:val="000000"/>
          <w:sz w:val="20"/>
          <w:szCs w:val="20"/>
        </w:rPr>
        <w:t>владимировна</w:t>
      </w:r>
      <w:proofErr w:type="spellEnd"/>
      <w:r w:rsidRPr="004364B1">
        <w:rPr>
          <w:color w:val="000000"/>
          <w:sz w:val="20"/>
          <w:szCs w:val="20"/>
        </w:rPr>
        <w:t>   ОУ «</w:t>
      </w:r>
      <w:proofErr w:type="spellStart"/>
      <w:r w:rsidRPr="004364B1">
        <w:rPr>
          <w:color w:val="000000"/>
          <w:sz w:val="20"/>
          <w:szCs w:val="20"/>
        </w:rPr>
        <w:t>Пед.университет</w:t>
      </w:r>
      <w:proofErr w:type="spellEnd"/>
      <w:r w:rsidRPr="004364B1">
        <w:rPr>
          <w:color w:val="000000"/>
          <w:sz w:val="20"/>
          <w:szCs w:val="20"/>
        </w:rPr>
        <w:t xml:space="preserve"> «Первое Сентября» МГУ им. </w:t>
      </w:r>
      <w:proofErr w:type="spellStart"/>
      <w:r w:rsidRPr="004364B1">
        <w:rPr>
          <w:color w:val="000000"/>
          <w:sz w:val="20"/>
          <w:szCs w:val="20"/>
        </w:rPr>
        <w:t>Ломоносова,г.Москва</w:t>
      </w:r>
      <w:proofErr w:type="spellEnd"/>
      <w:r w:rsidRPr="004364B1">
        <w:rPr>
          <w:color w:val="000000"/>
          <w:sz w:val="20"/>
          <w:szCs w:val="20"/>
        </w:rPr>
        <w:t>  2011- Принципы и приемы редактирования текста в процессе работы над сочинением</w:t>
      </w:r>
      <w:r w:rsidRPr="004364B1">
        <w:rPr>
          <w:color w:val="000000"/>
          <w:sz w:val="20"/>
          <w:szCs w:val="20"/>
        </w:rPr>
        <w:br/>
        <w:t>6.Мошатина Марина Ивановна  ГОУ ДПОРО   «</w:t>
      </w:r>
      <w:proofErr w:type="spellStart"/>
      <w:r w:rsidRPr="004364B1">
        <w:rPr>
          <w:color w:val="000000"/>
          <w:sz w:val="20"/>
          <w:szCs w:val="20"/>
        </w:rPr>
        <w:t>РИПКиППРО</w:t>
      </w:r>
      <w:proofErr w:type="spellEnd"/>
      <w:r w:rsidRPr="004364B1">
        <w:rPr>
          <w:color w:val="000000"/>
          <w:sz w:val="20"/>
          <w:szCs w:val="20"/>
        </w:rPr>
        <w:t>» - 2010  -Проектная деятельность в информационной образовательной среде</w:t>
      </w:r>
      <w:r w:rsidRPr="004364B1">
        <w:rPr>
          <w:color w:val="000000"/>
          <w:sz w:val="20"/>
          <w:szCs w:val="20"/>
        </w:rPr>
        <w:br/>
        <w:t>7.Петрова Татьяна Ивановна  ГОУ ДПОРО   «</w:t>
      </w:r>
      <w:proofErr w:type="spellStart"/>
      <w:r w:rsidRPr="004364B1">
        <w:rPr>
          <w:color w:val="000000"/>
          <w:sz w:val="20"/>
          <w:szCs w:val="20"/>
        </w:rPr>
        <w:t>РИПКиППРО</w:t>
      </w:r>
      <w:proofErr w:type="spellEnd"/>
      <w:r w:rsidRPr="004364B1">
        <w:rPr>
          <w:color w:val="000000"/>
          <w:sz w:val="20"/>
          <w:szCs w:val="20"/>
        </w:rPr>
        <w:t>» - 2010Проектная деятельность в информационной образовательной среде</w:t>
      </w:r>
      <w:r w:rsidRPr="004364B1">
        <w:rPr>
          <w:color w:val="000000"/>
          <w:sz w:val="20"/>
          <w:szCs w:val="20"/>
        </w:rPr>
        <w:br/>
        <w:t>8.Забазнов Владимир Леонидович   ГОУ ДПОРО «</w:t>
      </w:r>
      <w:proofErr w:type="spellStart"/>
      <w:r w:rsidRPr="004364B1">
        <w:rPr>
          <w:color w:val="000000"/>
          <w:sz w:val="20"/>
          <w:szCs w:val="20"/>
        </w:rPr>
        <w:t>РИПКиППРО</w:t>
      </w:r>
      <w:proofErr w:type="spellEnd"/>
      <w:r w:rsidRPr="004364B1">
        <w:rPr>
          <w:color w:val="000000"/>
          <w:sz w:val="20"/>
          <w:szCs w:val="20"/>
        </w:rPr>
        <w:t>»  2010 - Модели введения курсов религиоведческой направленности в содержание общего образования</w:t>
      </w:r>
      <w:r w:rsidRPr="004364B1">
        <w:rPr>
          <w:color w:val="000000"/>
          <w:sz w:val="20"/>
          <w:szCs w:val="20"/>
        </w:rPr>
        <w:br/>
        <w:t>9.Кабанова Лидия Павловна    ГОУ ДПОРО «</w:t>
      </w:r>
      <w:proofErr w:type="spellStart"/>
      <w:r w:rsidRPr="004364B1">
        <w:rPr>
          <w:color w:val="000000"/>
          <w:sz w:val="20"/>
          <w:szCs w:val="20"/>
        </w:rPr>
        <w:t>РИПКиППРО</w:t>
      </w:r>
      <w:proofErr w:type="spellEnd"/>
      <w:r w:rsidRPr="004364B1">
        <w:rPr>
          <w:color w:val="000000"/>
          <w:sz w:val="20"/>
          <w:szCs w:val="20"/>
        </w:rPr>
        <w:t>»   2010</w:t>
      </w:r>
      <w:r w:rsidRPr="004364B1">
        <w:rPr>
          <w:color w:val="000000"/>
          <w:sz w:val="20"/>
          <w:szCs w:val="20"/>
        </w:rPr>
        <w:br/>
      </w:r>
      <w:r w:rsidRPr="004364B1">
        <w:rPr>
          <w:color w:val="000000"/>
          <w:sz w:val="20"/>
          <w:szCs w:val="20"/>
        </w:rPr>
        <w:lastRenderedPageBreak/>
        <w:t xml:space="preserve">10.Голубков Геннадий Иванович   ГОУ ДПО «РО </w:t>
      </w:r>
      <w:proofErr w:type="spellStart"/>
      <w:r w:rsidRPr="004364B1">
        <w:rPr>
          <w:color w:val="000000"/>
          <w:sz w:val="20"/>
          <w:szCs w:val="20"/>
        </w:rPr>
        <w:t>ИПКиПРО</w:t>
      </w:r>
      <w:proofErr w:type="spellEnd"/>
      <w:r w:rsidRPr="004364B1">
        <w:rPr>
          <w:color w:val="000000"/>
          <w:sz w:val="20"/>
          <w:szCs w:val="20"/>
        </w:rPr>
        <w:t>»    2011</w:t>
      </w:r>
      <w:r w:rsidRPr="004364B1">
        <w:rPr>
          <w:color w:val="000000"/>
          <w:sz w:val="20"/>
          <w:szCs w:val="20"/>
        </w:rPr>
        <w:br/>
        <w:t>11.Ткачева Ольга Михайловна   ГОУ ДПОРО «</w:t>
      </w:r>
      <w:proofErr w:type="spellStart"/>
      <w:r w:rsidRPr="004364B1">
        <w:rPr>
          <w:color w:val="000000"/>
          <w:sz w:val="20"/>
          <w:szCs w:val="20"/>
        </w:rPr>
        <w:t>РИПКиППРО</w:t>
      </w:r>
      <w:proofErr w:type="spellEnd"/>
      <w:r w:rsidRPr="004364B1">
        <w:rPr>
          <w:color w:val="000000"/>
          <w:sz w:val="20"/>
          <w:szCs w:val="20"/>
        </w:rPr>
        <w:t>»   2010  - Технология и предпринимательство</w:t>
      </w:r>
    </w:p>
    <w:p w:rsidR="004364B1" w:rsidRPr="004364B1" w:rsidRDefault="004364B1" w:rsidP="004364B1">
      <w:pPr>
        <w:spacing w:line="240" w:lineRule="auto"/>
        <w:ind w:firstLine="0"/>
        <w:rPr>
          <w:color w:val="000000"/>
          <w:sz w:val="20"/>
          <w:szCs w:val="20"/>
        </w:rPr>
      </w:pPr>
      <w:r w:rsidRPr="004364B1">
        <w:rPr>
          <w:color w:val="000000"/>
          <w:sz w:val="20"/>
          <w:szCs w:val="20"/>
        </w:rPr>
        <w:br/>
      </w:r>
      <w:r w:rsidRPr="004364B1">
        <w:rPr>
          <w:b/>
          <w:bCs/>
          <w:color w:val="000000"/>
          <w:sz w:val="20"/>
          <w:szCs w:val="20"/>
        </w:rPr>
        <w:t>4. Повышение социального статуса учителя, престижа педагогической профессии</w:t>
      </w:r>
      <w:r w:rsidRPr="004364B1">
        <w:rPr>
          <w:b/>
          <w:bCs/>
          <w:color w:val="000000"/>
          <w:sz w:val="20"/>
          <w:szCs w:val="20"/>
        </w:rPr>
        <w:br/>
        <w:t>2012 год</w:t>
      </w:r>
      <w:r w:rsidRPr="004364B1">
        <w:rPr>
          <w:b/>
          <w:bCs/>
          <w:color w:val="000000"/>
          <w:sz w:val="20"/>
          <w:szCs w:val="20"/>
        </w:rPr>
        <w:br/>
      </w:r>
      <w:r w:rsidRPr="004364B1">
        <w:rPr>
          <w:color w:val="000000"/>
          <w:sz w:val="20"/>
          <w:szCs w:val="20"/>
        </w:rPr>
        <w:t>Увеличение должностных окладов</w:t>
      </w:r>
      <w:r w:rsidRPr="004364B1">
        <w:rPr>
          <w:color w:val="000000"/>
          <w:sz w:val="20"/>
          <w:szCs w:val="20"/>
        </w:rPr>
        <w:br/>
        <w:t xml:space="preserve">с 01.09.2012 на 6,1% — учителям, на 30% -прочим </w:t>
      </w:r>
      <w:proofErr w:type="spellStart"/>
      <w:r w:rsidRPr="004364B1">
        <w:rPr>
          <w:color w:val="000000"/>
          <w:sz w:val="20"/>
          <w:szCs w:val="20"/>
        </w:rPr>
        <w:t>педработникам</w:t>
      </w:r>
      <w:proofErr w:type="spellEnd"/>
      <w:r w:rsidRPr="004364B1">
        <w:rPr>
          <w:color w:val="000000"/>
          <w:sz w:val="20"/>
          <w:szCs w:val="20"/>
        </w:rPr>
        <w:br/>
        <w:t>с 01.10.2012 — на 6% — работникам образования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85D"/>
    <w:rsid w:val="0007385D"/>
    <w:rsid w:val="003E0016"/>
    <w:rsid w:val="004364B1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ADB07B-8D34-4A2D-BDE6-D61B62D49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364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94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75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7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7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549</Words>
  <Characters>3130</Characters>
  <Application>Microsoft Office Word</Application>
  <DocSecurity>0</DocSecurity>
  <Lines>26</Lines>
  <Paragraphs>7</Paragraphs>
  <ScaleCrop>false</ScaleCrop>
  <Company>diakov.net</Company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2021-01-27T12:21:00Z</dcterms:created>
  <dcterms:modified xsi:type="dcterms:W3CDTF">2021-01-27T12:22:00Z</dcterms:modified>
</cp:coreProperties>
</file>