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830" w:rsidRPr="005C7830" w:rsidRDefault="005C7830" w:rsidP="005C7830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5C7830">
        <w:rPr>
          <w:rFonts w:ascii="yandex-sans" w:hAnsi="yandex-sans"/>
          <w:color w:val="000000"/>
          <w:sz w:val="23"/>
          <w:szCs w:val="23"/>
          <w:shd w:val="clear" w:color="auto" w:fill="FFFFFF"/>
        </w:rPr>
        <w:t>Всероссийская олимпиада школьников – одна из форм работы с одаренными детьми в системе российского образования. Это система ежегодных предметных олимпиад для обучающихся</w:t>
      </w:r>
    </w:p>
    <w:p w:rsidR="005C7830" w:rsidRPr="005C7830" w:rsidRDefault="005C7830" w:rsidP="005C7830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5C7830">
        <w:rPr>
          <w:rFonts w:ascii="yandex-sans" w:hAnsi="yandex-sans"/>
          <w:color w:val="000000"/>
          <w:sz w:val="23"/>
          <w:szCs w:val="23"/>
          <w:shd w:val="clear" w:color="auto" w:fill="FFFFFF"/>
        </w:rPr>
        <w:t>государственных, муниципальных и негосударственных образовательных организаций, которые реализуют образовательные программы основного общего и среднего общего образования.</w:t>
      </w:r>
    </w:p>
    <w:p w:rsidR="005C7830" w:rsidRPr="005C7830" w:rsidRDefault="005C7830" w:rsidP="005C7830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5C7830">
        <w:rPr>
          <w:rFonts w:ascii="yandex-sans" w:hAnsi="yandex-sans"/>
          <w:color w:val="000000"/>
          <w:sz w:val="23"/>
          <w:szCs w:val="23"/>
          <w:shd w:val="clear" w:color="auto" w:fill="FFFFFF"/>
        </w:rPr>
        <w:t>Всероссийская олимпиада школьников помогает выявить одаренных учеников. Всероссийская олимпиада школьников проводится по общеобразовательным предметам:</w:t>
      </w:r>
    </w:p>
    <w:p w:rsidR="005C7830" w:rsidRPr="005C7830" w:rsidRDefault="005C7830" w:rsidP="005C7830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5C7830">
        <w:rPr>
          <w:rFonts w:ascii="yandex-sans" w:hAnsi="yandex-sans"/>
          <w:color w:val="000000"/>
          <w:sz w:val="23"/>
          <w:szCs w:val="23"/>
          <w:shd w:val="clear" w:color="auto" w:fill="FFFFFF"/>
        </w:rPr>
        <w:t>математика, русский язык, иностранный язык (английский, немецкий, французский), информатика, физика, химия, биология, экология, география, астрономия, литература, история,</w:t>
      </w:r>
    </w:p>
    <w:p w:rsidR="005C7830" w:rsidRPr="005C7830" w:rsidRDefault="005C7830" w:rsidP="005C7830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5C7830">
        <w:rPr>
          <w:rFonts w:ascii="yandex-sans" w:hAnsi="yandex-sans"/>
          <w:color w:val="000000"/>
          <w:sz w:val="23"/>
          <w:szCs w:val="23"/>
          <w:shd w:val="clear" w:color="auto" w:fill="FFFFFF"/>
        </w:rPr>
        <w:t>обществознание, экономика, право, искусство (мировая художественная литература), физическая культура, технология, основы безопасности жизнедеятельности. Русский язык и математика -4</w:t>
      </w:r>
    </w:p>
    <w:p w:rsidR="005C7830" w:rsidRPr="005C7830" w:rsidRDefault="005C7830" w:rsidP="005C7830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5C7830">
        <w:rPr>
          <w:rFonts w:ascii="yandex-sans" w:hAnsi="yandex-sans"/>
          <w:color w:val="000000"/>
          <w:sz w:val="23"/>
          <w:szCs w:val="23"/>
          <w:shd w:val="clear" w:color="auto" w:fill="FFFFFF"/>
        </w:rPr>
        <w:t>класс. Олимпиада включает в себя несколько этапов. Школьный этап проводится по заданиям, разработанным муниципальными предметно-</w:t>
      </w:r>
    </w:p>
    <w:p w:rsidR="005C7830" w:rsidRPr="005C7830" w:rsidRDefault="005C7830" w:rsidP="005C7830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5C7830">
        <w:rPr>
          <w:rFonts w:ascii="yandex-sans" w:hAnsi="yandex-sans"/>
          <w:color w:val="000000"/>
          <w:sz w:val="23"/>
          <w:szCs w:val="23"/>
          <w:shd w:val="clear" w:color="auto" w:fill="FFFFFF"/>
        </w:rPr>
        <w:t>методическими комиссиями олимпиады. Организатором школьного этапа олимпиады является орган местного самоуправления, осуществляющий управление в сфере образования</w:t>
      </w:r>
    </w:p>
    <w:p w:rsidR="005C7830" w:rsidRPr="005C7830" w:rsidRDefault="005C7830" w:rsidP="005C7830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5C7830">
        <w:rPr>
          <w:rFonts w:ascii="yandex-sans" w:hAnsi="yandex-sans"/>
          <w:color w:val="000000"/>
          <w:sz w:val="23"/>
          <w:szCs w:val="23"/>
          <w:shd w:val="clear" w:color="auto" w:fill="FFFFFF"/>
        </w:rPr>
        <w:t>Муниципальный этап проводится по заданиям, разработанным региональными предметно- методическими комиссиями Олимпиады. Организатором муниципального этапа олимпиады</w:t>
      </w:r>
    </w:p>
    <w:p w:rsidR="005C7830" w:rsidRPr="005C7830" w:rsidRDefault="005C7830" w:rsidP="005C7830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5C7830">
        <w:rPr>
          <w:rFonts w:ascii="yandex-sans" w:hAnsi="yandex-sans"/>
          <w:color w:val="000000"/>
          <w:sz w:val="23"/>
          <w:szCs w:val="23"/>
          <w:shd w:val="clear" w:color="auto" w:fill="FFFFFF"/>
        </w:rPr>
        <w:t>является орган местного самоуправления, осуществляющий управление в сфере образования. Региональный этап проводится по заданиям, разработанным центральными предметно-</w:t>
      </w:r>
    </w:p>
    <w:p w:rsidR="005C7830" w:rsidRPr="005C7830" w:rsidRDefault="005C7830" w:rsidP="005C7830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5C7830">
        <w:rPr>
          <w:rFonts w:ascii="yandex-sans" w:hAnsi="yandex-sans"/>
          <w:color w:val="000000"/>
          <w:sz w:val="23"/>
          <w:szCs w:val="23"/>
          <w:shd w:val="clear" w:color="auto" w:fill="FFFFFF"/>
        </w:rPr>
        <w:t>методическими комиссиями Олимпиады. Организатором регионального этапа олимпиады является орган государственной власти субъекта Российской Федерации, осуществляющий</w:t>
      </w:r>
    </w:p>
    <w:p w:rsidR="005C7830" w:rsidRPr="005C7830" w:rsidRDefault="005C7830" w:rsidP="005C7830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5C7830">
        <w:rPr>
          <w:rFonts w:ascii="yandex-sans" w:hAnsi="yandex-sans"/>
          <w:color w:val="000000"/>
          <w:sz w:val="23"/>
          <w:szCs w:val="23"/>
          <w:shd w:val="clear" w:color="auto" w:fill="FFFFFF"/>
        </w:rPr>
        <w:t>государственное управление в сфере образования. Заключительный этап проводится по заданиям, разработанным центральными предметно-</w:t>
      </w:r>
    </w:p>
    <w:p w:rsidR="005C7830" w:rsidRPr="005C7830" w:rsidRDefault="005C7830" w:rsidP="005C7830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5C7830">
        <w:rPr>
          <w:rFonts w:ascii="yandex-sans" w:hAnsi="yandex-sans"/>
          <w:color w:val="000000"/>
          <w:sz w:val="23"/>
          <w:szCs w:val="23"/>
          <w:shd w:val="clear" w:color="auto" w:fill="FFFFFF"/>
        </w:rPr>
        <w:t xml:space="preserve">методическими комиссиями Олимпиады. Организатором заключительного этапа олимпиады является </w:t>
      </w:r>
      <w:proofErr w:type="spellStart"/>
      <w:r w:rsidRPr="005C7830">
        <w:rPr>
          <w:rFonts w:ascii="yandex-sans" w:hAnsi="yandex-sans"/>
          <w:color w:val="000000"/>
          <w:sz w:val="23"/>
          <w:szCs w:val="23"/>
          <w:shd w:val="clear" w:color="auto" w:fill="FFFFFF"/>
        </w:rPr>
        <w:t>Минобрнауки</w:t>
      </w:r>
      <w:proofErr w:type="spellEnd"/>
      <w:r w:rsidRPr="005C7830">
        <w:rPr>
          <w:rFonts w:ascii="yandex-sans" w:hAnsi="yandex-sans"/>
          <w:color w:val="000000"/>
          <w:sz w:val="23"/>
          <w:szCs w:val="23"/>
          <w:shd w:val="clear" w:color="auto" w:fill="FFFFFF"/>
        </w:rPr>
        <w:t xml:space="preserve"> России.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ECC"/>
    <w:rsid w:val="003E0016"/>
    <w:rsid w:val="005C7830"/>
    <w:rsid w:val="008D4ECC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407721-EAF6-4D8C-A349-16C499CB7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3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3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6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Company>diakov.net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2021-01-27T17:27:00Z</dcterms:created>
  <dcterms:modified xsi:type="dcterms:W3CDTF">2021-01-27T17:27:00Z</dcterms:modified>
</cp:coreProperties>
</file>